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DAD" w:rsidRDefault="00530DAD" w:rsidP="00530DAD">
      <w:pPr>
        <w:pStyle w:val="21"/>
        <w:widowControl w:val="0"/>
        <w:tabs>
          <w:tab w:val="left" w:pos="7797"/>
        </w:tabs>
        <w:autoSpaceDE w:val="0"/>
        <w:spacing w:line="264" w:lineRule="auto"/>
        <w:ind w:left="9639" w:firstLine="0"/>
        <w:jc w:val="left"/>
        <w:rPr>
          <w:rFonts w:eastAsia="Calibri"/>
          <w:iCs/>
          <w:sz w:val="20"/>
          <w:szCs w:val="20"/>
        </w:rPr>
      </w:pPr>
      <w:r w:rsidRPr="00973842">
        <w:rPr>
          <w:rFonts w:eastAsia="Calibri"/>
          <w:iCs/>
          <w:sz w:val="20"/>
          <w:szCs w:val="20"/>
        </w:rPr>
        <w:t>Приложение №</w:t>
      </w:r>
      <w:r>
        <w:rPr>
          <w:rFonts w:eastAsia="Calibri"/>
          <w:iCs/>
          <w:sz w:val="20"/>
          <w:szCs w:val="20"/>
        </w:rPr>
        <w:t xml:space="preserve"> 13</w:t>
      </w:r>
      <w:r w:rsidRPr="00973842">
        <w:rPr>
          <w:rFonts w:eastAsia="Calibri"/>
          <w:iCs/>
          <w:sz w:val="20"/>
          <w:szCs w:val="20"/>
        </w:rPr>
        <w:t xml:space="preserve"> к решению заседания </w:t>
      </w:r>
    </w:p>
    <w:p w:rsidR="00530DAD" w:rsidRDefault="00530DAD" w:rsidP="00530DAD">
      <w:pPr>
        <w:pStyle w:val="21"/>
        <w:widowControl w:val="0"/>
        <w:tabs>
          <w:tab w:val="left" w:pos="7797"/>
        </w:tabs>
        <w:autoSpaceDE w:val="0"/>
        <w:spacing w:line="264" w:lineRule="auto"/>
        <w:ind w:left="9639" w:firstLine="0"/>
        <w:jc w:val="left"/>
        <w:rPr>
          <w:rFonts w:eastAsia="Calibri"/>
          <w:iCs/>
          <w:sz w:val="20"/>
          <w:szCs w:val="20"/>
        </w:rPr>
      </w:pPr>
      <w:r w:rsidRPr="00973842">
        <w:rPr>
          <w:rFonts w:eastAsia="Calibri"/>
          <w:iCs/>
          <w:sz w:val="20"/>
          <w:szCs w:val="20"/>
        </w:rPr>
        <w:t xml:space="preserve">Комиссии по разработке территориальной программы обязательного медицинского страхования </w:t>
      </w:r>
    </w:p>
    <w:p w:rsidR="00530DAD" w:rsidRDefault="00530DAD" w:rsidP="00530DAD">
      <w:pPr>
        <w:pStyle w:val="21"/>
        <w:widowControl w:val="0"/>
        <w:tabs>
          <w:tab w:val="left" w:pos="7797"/>
        </w:tabs>
        <w:autoSpaceDE w:val="0"/>
        <w:spacing w:line="264" w:lineRule="auto"/>
        <w:ind w:left="9639" w:firstLine="0"/>
        <w:jc w:val="left"/>
        <w:rPr>
          <w:rFonts w:eastAsia="Calibri"/>
          <w:iCs/>
          <w:sz w:val="20"/>
          <w:szCs w:val="20"/>
        </w:rPr>
      </w:pPr>
      <w:r w:rsidRPr="00973842">
        <w:rPr>
          <w:rFonts w:eastAsia="Calibri"/>
          <w:iCs/>
          <w:sz w:val="20"/>
          <w:szCs w:val="20"/>
        </w:rPr>
        <w:t xml:space="preserve">в Санкт-Петербурге от </w:t>
      </w:r>
      <w:r>
        <w:rPr>
          <w:rFonts w:eastAsia="Calibri"/>
          <w:iCs/>
          <w:sz w:val="20"/>
          <w:szCs w:val="20"/>
        </w:rPr>
        <w:t>01.11.2025 №14</w:t>
      </w:r>
    </w:p>
    <w:p w:rsidR="00F717ED" w:rsidRDefault="00F717ED" w:rsidP="00F717ED">
      <w:pPr>
        <w:pStyle w:val="21"/>
        <w:widowControl w:val="0"/>
        <w:tabs>
          <w:tab w:val="left" w:pos="7797"/>
        </w:tabs>
        <w:autoSpaceDE w:val="0"/>
        <w:spacing w:line="264" w:lineRule="auto"/>
        <w:ind w:left="9214" w:firstLine="0"/>
        <w:jc w:val="left"/>
        <w:rPr>
          <w:rFonts w:eastAsia="Calibri"/>
          <w:iCs/>
          <w:sz w:val="20"/>
          <w:szCs w:val="20"/>
        </w:rPr>
      </w:pPr>
    </w:p>
    <w:p w:rsidR="00F14BF0" w:rsidRDefault="00625D00" w:rsidP="00625D00">
      <w:pPr>
        <w:pStyle w:val="a3"/>
        <w:jc w:val="center"/>
        <w:rPr>
          <w:rFonts w:ascii="Times New Roman" w:hAnsi="Times New Roman" w:cs="Times New Roman"/>
          <w:b/>
        </w:rPr>
      </w:pPr>
      <w:r w:rsidRPr="00F27929">
        <w:rPr>
          <w:rFonts w:ascii="Times New Roman" w:hAnsi="Times New Roman" w:cs="Times New Roman"/>
          <w:b/>
        </w:rPr>
        <w:t xml:space="preserve">Показатели </w:t>
      </w:r>
    </w:p>
    <w:p w:rsidR="00625D00" w:rsidRPr="00F27929" w:rsidRDefault="00F02F6B" w:rsidP="00625D00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э</w:t>
      </w:r>
      <w:r w:rsidR="00625D00" w:rsidRPr="00F27929">
        <w:rPr>
          <w:rFonts w:ascii="Times New Roman" w:hAnsi="Times New Roman" w:cs="Times New Roman"/>
          <w:b/>
        </w:rPr>
        <w:t>ффективности</w:t>
      </w:r>
      <w:r w:rsidR="00F14BF0">
        <w:rPr>
          <w:rFonts w:ascii="Times New Roman" w:hAnsi="Times New Roman" w:cs="Times New Roman"/>
          <w:b/>
        </w:rPr>
        <w:t xml:space="preserve"> </w:t>
      </w:r>
      <w:r w:rsidR="00625D00" w:rsidRPr="00F27929">
        <w:rPr>
          <w:rFonts w:ascii="Times New Roman" w:hAnsi="Times New Roman" w:cs="Times New Roman"/>
          <w:b/>
        </w:rPr>
        <w:t xml:space="preserve">деятельности медицинских организаций, оказывающих </w:t>
      </w:r>
      <w:proofErr w:type="gramStart"/>
      <w:r w:rsidR="00625D00" w:rsidRPr="00F27929">
        <w:rPr>
          <w:rFonts w:ascii="Times New Roman" w:hAnsi="Times New Roman" w:cs="Times New Roman"/>
          <w:b/>
        </w:rPr>
        <w:t>специализированную</w:t>
      </w:r>
      <w:proofErr w:type="gramEnd"/>
      <w:r w:rsidR="00625D00" w:rsidRPr="00F27929">
        <w:rPr>
          <w:rFonts w:ascii="Times New Roman" w:hAnsi="Times New Roman" w:cs="Times New Roman"/>
          <w:b/>
        </w:rPr>
        <w:t>,</w:t>
      </w:r>
    </w:p>
    <w:p w:rsidR="00625D00" w:rsidRPr="00F27929" w:rsidRDefault="00625D00" w:rsidP="00625D00">
      <w:pPr>
        <w:pStyle w:val="a3"/>
        <w:jc w:val="center"/>
        <w:rPr>
          <w:rFonts w:ascii="Times New Roman" w:hAnsi="Times New Roman" w:cs="Times New Roman"/>
          <w:b/>
        </w:rPr>
      </w:pPr>
      <w:r w:rsidRPr="00F27929">
        <w:rPr>
          <w:rFonts w:ascii="Times New Roman" w:hAnsi="Times New Roman" w:cs="Times New Roman"/>
          <w:b/>
        </w:rPr>
        <w:t>в том числе высокотехнологичную, медицинскую помощь пациентам старше 18-ти лет</w:t>
      </w:r>
    </w:p>
    <w:p w:rsidR="00625D00" w:rsidRPr="00F27929" w:rsidRDefault="00625D00" w:rsidP="00625D00">
      <w:pPr>
        <w:pStyle w:val="a3"/>
        <w:jc w:val="center"/>
        <w:rPr>
          <w:rFonts w:ascii="Times New Roman" w:hAnsi="Times New Roman" w:cs="Times New Roman"/>
          <w:b/>
        </w:rPr>
      </w:pPr>
      <w:r w:rsidRPr="00F27929">
        <w:rPr>
          <w:rFonts w:ascii="Times New Roman" w:hAnsi="Times New Roman" w:cs="Times New Roman"/>
          <w:b/>
        </w:rPr>
        <w:t>по профилю «</w:t>
      </w:r>
      <w:r w:rsidR="00EC7BCF" w:rsidRPr="00F27929">
        <w:rPr>
          <w:rFonts w:ascii="Times New Roman" w:hAnsi="Times New Roman" w:cs="Times New Roman"/>
          <w:b/>
        </w:rPr>
        <w:t>сердечно-сосудистая хирургия</w:t>
      </w:r>
      <w:r w:rsidRPr="00F27929">
        <w:rPr>
          <w:rFonts w:ascii="Times New Roman" w:hAnsi="Times New Roman" w:cs="Times New Roman"/>
          <w:b/>
        </w:rPr>
        <w:t xml:space="preserve">», </w:t>
      </w:r>
      <w:r w:rsidR="00F14BF0">
        <w:rPr>
          <w:rFonts w:ascii="Times New Roman" w:hAnsi="Times New Roman" w:cs="Times New Roman"/>
          <w:b/>
        </w:rPr>
        <w:t xml:space="preserve">в том числе </w:t>
      </w:r>
      <w:proofErr w:type="gramStart"/>
      <w:r w:rsidRPr="00F27929">
        <w:rPr>
          <w:rFonts w:ascii="Times New Roman" w:hAnsi="Times New Roman" w:cs="Times New Roman"/>
          <w:b/>
        </w:rPr>
        <w:t>получающим</w:t>
      </w:r>
      <w:proofErr w:type="gramEnd"/>
      <w:r w:rsidRPr="00F27929">
        <w:rPr>
          <w:rFonts w:ascii="Times New Roman" w:hAnsi="Times New Roman" w:cs="Times New Roman"/>
          <w:b/>
        </w:rPr>
        <w:t xml:space="preserve"> лечение генно-инженерными биологическими препаратами (ГИБП)</w:t>
      </w:r>
    </w:p>
    <w:p w:rsidR="00625D00" w:rsidRPr="00F27929" w:rsidRDefault="009E08D2" w:rsidP="00625D00">
      <w:pPr>
        <w:pStyle w:val="a3"/>
        <w:jc w:val="center"/>
        <w:rPr>
          <w:rFonts w:ascii="Times New Roman" w:hAnsi="Times New Roman" w:cs="Times New Roman"/>
          <w:b/>
        </w:rPr>
      </w:pPr>
      <w:r w:rsidRPr="00F27929">
        <w:rPr>
          <w:rFonts w:ascii="Times New Roman" w:hAnsi="Times New Roman" w:cs="Times New Roman"/>
          <w:b/>
        </w:rPr>
        <w:t>в стационарных</w:t>
      </w:r>
      <w:r w:rsidR="00625D00" w:rsidRPr="00F27929">
        <w:rPr>
          <w:rFonts w:ascii="Times New Roman" w:hAnsi="Times New Roman" w:cs="Times New Roman"/>
          <w:b/>
        </w:rPr>
        <w:t xml:space="preserve"> условиях и</w:t>
      </w:r>
      <w:r w:rsidR="007B5B35">
        <w:rPr>
          <w:rFonts w:ascii="Times New Roman" w:hAnsi="Times New Roman" w:cs="Times New Roman"/>
          <w:b/>
        </w:rPr>
        <w:t>/или</w:t>
      </w:r>
      <w:r w:rsidR="00625D00" w:rsidRPr="00F27929">
        <w:rPr>
          <w:rFonts w:ascii="Times New Roman" w:hAnsi="Times New Roman" w:cs="Times New Roman"/>
          <w:b/>
        </w:rPr>
        <w:t xml:space="preserve"> условиях дневного стационара, включа</w:t>
      </w:r>
      <w:r w:rsidR="00504CA4" w:rsidRPr="00F27929">
        <w:rPr>
          <w:rFonts w:ascii="Times New Roman" w:hAnsi="Times New Roman" w:cs="Times New Roman"/>
          <w:b/>
        </w:rPr>
        <w:t>я</w:t>
      </w:r>
      <w:r w:rsidR="00625D00" w:rsidRPr="00F27929">
        <w:rPr>
          <w:rFonts w:ascii="Times New Roman" w:hAnsi="Times New Roman" w:cs="Times New Roman"/>
          <w:b/>
        </w:rPr>
        <w:t xml:space="preserve"> показатели,</w:t>
      </w:r>
    </w:p>
    <w:p w:rsidR="00625D00" w:rsidRPr="00F27929" w:rsidRDefault="00625D00" w:rsidP="00625D00">
      <w:pPr>
        <w:pStyle w:val="a3"/>
        <w:jc w:val="center"/>
        <w:rPr>
          <w:rFonts w:ascii="Times New Roman" w:hAnsi="Times New Roman" w:cs="Times New Roman"/>
          <w:b/>
        </w:rPr>
      </w:pPr>
      <w:r w:rsidRPr="00F27929">
        <w:rPr>
          <w:rFonts w:ascii="Times New Roman" w:hAnsi="Times New Roman" w:cs="Times New Roman"/>
          <w:b/>
        </w:rPr>
        <w:t>позволяющие провести оценку возможности реализации заявленных медицинской организацией объемов медицинской помощи</w:t>
      </w:r>
    </w:p>
    <w:p w:rsidR="00EC7BCF" w:rsidRPr="00AB085D" w:rsidRDefault="00EC7BCF" w:rsidP="00625D00">
      <w:pPr>
        <w:pStyle w:val="a3"/>
        <w:jc w:val="center"/>
        <w:rPr>
          <w:rFonts w:ascii="Times New Roman" w:hAnsi="Times New Roman" w:cs="Times New Roman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4"/>
        <w:gridCol w:w="5103"/>
        <w:gridCol w:w="1180"/>
        <w:gridCol w:w="1180"/>
        <w:gridCol w:w="1900"/>
        <w:gridCol w:w="5365"/>
      </w:tblGrid>
      <w:tr w:rsidR="00AB085D" w:rsidRPr="00AB085D" w:rsidTr="00902B42">
        <w:trPr>
          <w:trHeight w:val="255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5103" w:type="dxa"/>
            <w:shd w:val="clear" w:color="000000" w:fill="FFFFFF"/>
            <w:noWrap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Наименования критерия</w:t>
            </w:r>
          </w:p>
        </w:tc>
        <w:tc>
          <w:tcPr>
            <w:tcW w:w="1180" w:type="dxa"/>
            <w:shd w:val="clear" w:color="000000" w:fill="FFFFFF"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Значение 1</w:t>
            </w:r>
          </w:p>
        </w:tc>
        <w:tc>
          <w:tcPr>
            <w:tcW w:w="1180" w:type="dxa"/>
            <w:shd w:val="clear" w:color="000000" w:fill="FFFFFF"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Значение 2</w:t>
            </w:r>
          </w:p>
        </w:tc>
        <w:tc>
          <w:tcPr>
            <w:tcW w:w="1900" w:type="dxa"/>
            <w:shd w:val="clear" w:color="000000" w:fill="FFFFFF"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Результат</w:t>
            </w:r>
          </w:p>
        </w:tc>
        <w:tc>
          <w:tcPr>
            <w:tcW w:w="5365" w:type="dxa"/>
            <w:shd w:val="clear" w:color="000000" w:fill="FFFFFF"/>
            <w:noWrap/>
            <w:hideMark/>
          </w:tcPr>
          <w:p w:rsidR="00625D00" w:rsidRPr="00AB085D" w:rsidRDefault="00625D00" w:rsidP="00504CA4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504CA4" w:rsidRPr="00AB085D">
              <w:rPr>
                <w:rFonts w:ascii="Times New Roman" w:eastAsia="Times New Roman" w:hAnsi="Times New Roman" w:cs="Times New Roman"/>
                <w:lang w:eastAsia="ru-RU"/>
              </w:rPr>
              <w:t>боснование</w:t>
            </w:r>
          </w:p>
        </w:tc>
      </w:tr>
      <w:tr w:rsidR="00AB085D" w:rsidRPr="00AB085D" w:rsidTr="006F6BB2">
        <w:trPr>
          <w:trHeight w:val="255"/>
        </w:trPr>
        <w:tc>
          <w:tcPr>
            <w:tcW w:w="724" w:type="dxa"/>
            <w:shd w:val="clear" w:color="000000" w:fill="FFFFFF"/>
            <w:noWrap/>
          </w:tcPr>
          <w:p w:rsidR="00AB085D" w:rsidRPr="00AB085D" w:rsidRDefault="00AB085D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B085D" w:rsidRPr="00AB085D" w:rsidRDefault="00AB085D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B085D" w:rsidRPr="00AB085D" w:rsidRDefault="00AB085D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04CA4" w:rsidRPr="00AB085D" w:rsidRDefault="00AB085D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504CA4" w:rsidRPr="00AB085D" w:rsidRDefault="00DE638A" w:rsidP="00F02F6B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5492">
              <w:rPr>
                <w:rFonts w:ascii="Times New Roman" w:hAnsi="Times New Roman" w:cs="Times New Roman"/>
              </w:rPr>
              <w:t>Наличие лицензии на оказание медицинской помощи на территории Санкт-Петербурга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504CA4" w:rsidRPr="00AB085D" w:rsidRDefault="00504CA4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504CA4" w:rsidRPr="00AB085D" w:rsidRDefault="00504CA4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00" w:type="dxa"/>
            <w:shd w:val="clear" w:color="000000" w:fill="FFFFFF"/>
            <w:vAlign w:val="center"/>
          </w:tcPr>
          <w:p w:rsidR="00504CA4" w:rsidRPr="00AB085D" w:rsidRDefault="00504CA4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>Значение 2 - критерий исключения</w:t>
            </w:r>
          </w:p>
        </w:tc>
        <w:tc>
          <w:tcPr>
            <w:tcW w:w="5365" w:type="dxa"/>
            <w:shd w:val="clear" w:color="000000" w:fill="FFFFFF"/>
            <w:noWrap/>
          </w:tcPr>
          <w:p w:rsidR="00504CA4" w:rsidRPr="00AB085D" w:rsidRDefault="00504CA4" w:rsidP="00504CA4">
            <w:pPr>
              <w:suppressAutoHyphens/>
              <w:spacing w:after="0" w:line="240" w:lineRule="auto"/>
              <w:ind w:firstLine="579"/>
              <w:jc w:val="both"/>
              <w:rPr>
                <w:rFonts w:ascii="Times New Roman" w:hAnsi="Times New Roman" w:cs="Times New Roman"/>
              </w:rPr>
            </w:pPr>
            <w:r w:rsidRPr="00AB085D">
              <w:rPr>
                <w:rFonts w:ascii="Times New Roman" w:hAnsi="Times New Roman" w:cs="Times New Roman"/>
              </w:rPr>
              <w:t>Постановление Правительства Российской Федерации от 09.02.2022 № 140 «О единой государственной информационной государственной системе в сфере здравоохранения»;</w:t>
            </w:r>
          </w:p>
          <w:p w:rsidR="00504CA4" w:rsidRPr="00AB085D" w:rsidRDefault="00504CA4" w:rsidP="00504CA4">
            <w:pPr>
              <w:pStyle w:val="a3"/>
              <w:ind w:firstLine="5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>приказ Минздрава России от 27.02.2016 № 132н «О 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населения»</w:t>
            </w:r>
          </w:p>
        </w:tc>
      </w:tr>
      <w:tr w:rsidR="00AB085D" w:rsidRPr="00AB085D" w:rsidTr="00902B42">
        <w:trPr>
          <w:trHeight w:val="1541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AB085D" w:rsidRDefault="00AB085D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AB085D" w:rsidRDefault="00625D00" w:rsidP="00722651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Наличие у медицинской организации лицензий на</w:t>
            </w:r>
            <w:r w:rsidR="00AB085D" w:rsidRPr="00AB08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осуществление медицинской деятельности, включающих необходимые работы (услуги) по</w:t>
            </w:r>
            <w:r w:rsidR="00AB085D" w:rsidRPr="00AB08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профил</w:t>
            </w:r>
            <w:r w:rsidR="00722651">
              <w:rPr>
                <w:rFonts w:ascii="Times New Roman" w:eastAsia="Times New Roman" w:hAnsi="Times New Roman" w:cs="Times New Roman"/>
                <w:lang w:eastAsia="ru-RU"/>
              </w:rPr>
              <w:t>ям: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6658E" w:rsidRPr="00AB085D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анестезиология и реаниматология</w:t>
            </w:r>
            <w:r w:rsidR="0006658E" w:rsidRPr="00AB085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06658E" w:rsidRPr="00AB085D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gramStart"/>
            <w:r w:rsidR="009E08D2" w:rsidRPr="00AB085D">
              <w:rPr>
                <w:rFonts w:ascii="Times New Roman" w:eastAsia="Times New Roman" w:hAnsi="Times New Roman" w:cs="Times New Roman"/>
                <w:lang w:eastAsia="ru-RU"/>
              </w:rPr>
              <w:t>сердечно-</w:t>
            </w:r>
            <w:r w:rsidR="00EC7BCF" w:rsidRPr="00AB085D">
              <w:rPr>
                <w:rFonts w:ascii="Times New Roman" w:eastAsia="Times New Roman" w:hAnsi="Times New Roman" w:cs="Times New Roman"/>
                <w:lang w:eastAsia="ru-RU"/>
              </w:rPr>
              <w:t>сосудистая</w:t>
            </w:r>
            <w:proofErr w:type="gramEnd"/>
            <w:r w:rsidR="00EC7BCF"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 хирургия</w:t>
            </w:r>
            <w:r w:rsidR="0006658E" w:rsidRPr="00AB085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 в стационарных условиях и/или условиях дневного стационара </w:t>
            </w:r>
            <w:r w:rsidR="00E400CD">
              <w:rPr>
                <w:rFonts w:ascii="Times New Roman" w:eastAsia="Times New Roman" w:hAnsi="Times New Roman" w:cs="Times New Roman"/>
                <w:lang w:eastAsia="ru-RU"/>
              </w:rPr>
              <w:t>(при необходимости - н</w:t>
            </w:r>
            <w:r w:rsidR="00E400CD" w:rsidRPr="00E400CD">
              <w:rPr>
                <w:rFonts w:ascii="Times New Roman" w:eastAsia="Times New Roman" w:hAnsi="Times New Roman" w:cs="Times New Roman"/>
                <w:lang w:eastAsia="ru-RU"/>
              </w:rPr>
              <w:t>аличие у медицинской организации лицензии на</w:t>
            </w:r>
            <w:r w:rsidR="00E400C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E400CD" w:rsidRPr="00E400CD">
              <w:rPr>
                <w:rFonts w:ascii="Times New Roman" w:eastAsia="Times New Roman" w:hAnsi="Times New Roman" w:cs="Times New Roman"/>
                <w:lang w:eastAsia="ru-RU"/>
              </w:rPr>
              <w:t>оказание высокотехнологичной медицинской помощи</w:t>
            </w:r>
            <w:r w:rsidR="00E400CD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900" w:type="dxa"/>
            <w:shd w:val="clear" w:color="000000" w:fill="FFFFFF"/>
            <w:hideMark/>
          </w:tcPr>
          <w:p w:rsidR="00625D00" w:rsidRPr="00AB085D" w:rsidRDefault="00625D00" w:rsidP="0006658E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Значение 2 - критерий исключения</w:t>
            </w:r>
          </w:p>
        </w:tc>
        <w:tc>
          <w:tcPr>
            <w:tcW w:w="5365" w:type="dxa"/>
            <w:shd w:val="clear" w:color="000000" w:fill="FFFFFF"/>
            <w:hideMark/>
          </w:tcPr>
          <w:p w:rsidR="00504CA4" w:rsidRPr="00AB085D" w:rsidRDefault="00504CA4" w:rsidP="00504CA4">
            <w:pPr>
              <w:pStyle w:val="a3"/>
              <w:ind w:firstLine="5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Постановление Правительства Российской Федерации от 01.06.2021 № 852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</w:t>
            </w:r>
            <w:proofErr w:type="spellStart"/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Сколково</w:t>
            </w:r>
            <w:proofErr w:type="spellEnd"/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»);</w:t>
            </w:r>
          </w:p>
          <w:p w:rsidR="00504CA4" w:rsidRPr="00AB085D" w:rsidRDefault="00504CA4" w:rsidP="00504CA4">
            <w:pPr>
              <w:pStyle w:val="a3"/>
              <w:ind w:firstLine="5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приказ Минздрава России от 19.08.2021 № 866н «Об утверждении классификатора работ (услуг), составляющих медицинскую деятельность»;</w:t>
            </w:r>
          </w:p>
          <w:p w:rsidR="00504CA4" w:rsidRPr="00AB085D" w:rsidRDefault="00504CA4" w:rsidP="00504CA4">
            <w:pPr>
              <w:pStyle w:val="a3"/>
              <w:ind w:firstLine="5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приказ Минздрава России от 15.11.2012 № 919н «Об утверждении Порядка оказания медицинской помощи взрослому населению по профилю «анестезиология и реаниматология»;</w:t>
            </w:r>
          </w:p>
          <w:p w:rsidR="00504CA4" w:rsidRPr="00AB085D" w:rsidRDefault="00504CA4" w:rsidP="00504CA4">
            <w:pPr>
              <w:pStyle w:val="a3"/>
              <w:ind w:firstLine="5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приказ Министерства здравоохранения 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Российской Федерации от 15.11.2012 № 918н «Об</w:t>
            </w:r>
            <w:r w:rsidR="00A20C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утверждении Порядка оказания медицинской помощи больным с </w:t>
            </w:r>
            <w:proofErr w:type="gramStart"/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сердечно-сосудистыми</w:t>
            </w:r>
            <w:proofErr w:type="gramEnd"/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 заболеваниями»</w:t>
            </w:r>
            <w:r w:rsidR="00A20CD1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8E68B0" w:rsidRPr="00AB085D" w:rsidRDefault="00504CA4" w:rsidP="00E645CB">
            <w:pPr>
              <w:pStyle w:val="a3"/>
              <w:ind w:firstLine="5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приказ Минздрава России от </w:t>
            </w:r>
            <w:r w:rsidR="00E645CB">
              <w:rPr>
                <w:rFonts w:ascii="Times New Roman" w:eastAsia="Times New Roman" w:hAnsi="Times New Roman" w:cs="Times New Roman"/>
                <w:lang w:eastAsia="ru-RU"/>
              </w:rPr>
              <w:t>11.04.2025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 № </w:t>
            </w:r>
            <w:r w:rsidR="00E645CB">
              <w:rPr>
                <w:rFonts w:ascii="Times New Roman" w:eastAsia="Times New Roman" w:hAnsi="Times New Roman" w:cs="Times New Roman"/>
                <w:lang w:eastAsia="ru-RU"/>
              </w:rPr>
              <w:t>186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н «Об утверждении Порядка организации оказания высокотехнологичной медицинской помощи с</w:t>
            </w:r>
            <w:r w:rsidR="0088250A" w:rsidRPr="00AB08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применением единой государственной информационной системы в сфере здравоохранения»</w:t>
            </w:r>
          </w:p>
        </w:tc>
      </w:tr>
      <w:tr w:rsidR="00AB085D" w:rsidRPr="00AB085D" w:rsidTr="00902B42">
        <w:trPr>
          <w:trHeight w:val="77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AB085D" w:rsidRDefault="00AB085D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AB085D" w:rsidRDefault="00625D00" w:rsidP="000531E5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Профильная специализированная медицинская помощь в медицинской организации организована в соответствии с положением 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br/>
              <w:t>об организации оказания медицинской помощи по</w:t>
            </w:r>
            <w:r w:rsidR="000531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видам медицинской помощи, порядками оказания медицинской помощи, на основе клинических рекомендаций, с учетом стандартов медицинской помощи, утверждаемых уполномоченным федеральным органом исполнительной власти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900" w:type="dxa"/>
            <w:shd w:val="clear" w:color="000000" w:fill="FFFFFF"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2 - 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br/>
              <w:t>критерий исключения</w:t>
            </w:r>
          </w:p>
        </w:tc>
        <w:tc>
          <w:tcPr>
            <w:tcW w:w="5365" w:type="dxa"/>
            <w:shd w:val="clear" w:color="000000" w:fill="FFFFFF"/>
            <w:hideMark/>
          </w:tcPr>
          <w:p w:rsidR="0088250A" w:rsidRDefault="0088250A" w:rsidP="0088250A">
            <w:pPr>
              <w:pStyle w:val="a3"/>
              <w:ind w:firstLine="579"/>
              <w:jc w:val="both"/>
              <w:rPr>
                <w:rFonts w:ascii="Times New Roman" w:hAnsi="Times New Roman" w:cs="Times New Roman"/>
              </w:rPr>
            </w:pPr>
            <w:r w:rsidRPr="00AB085D">
              <w:rPr>
                <w:rFonts w:ascii="Times New Roman" w:hAnsi="Times New Roman" w:cs="Times New Roman"/>
              </w:rPr>
              <w:t>Федеральный закон от 21.11.2011 № 323-ФЗ «Об основах охраны здоровья граждан в Российской Федерации»;</w:t>
            </w:r>
          </w:p>
          <w:p w:rsidR="007B5B35" w:rsidRPr="00AB085D" w:rsidRDefault="007B5B35" w:rsidP="0088250A">
            <w:pPr>
              <w:pStyle w:val="a3"/>
              <w:ind w:firstLine="579"/>
              <w:jc w:val="both"/>
              <w:rPr>
                <w:rFonts w:ascii="Times New Roman" w:hAnsi="Times New Roman" w:cs="Times New Roman"/>
              </w:rPr>
            </w:pPr>
            <w:r w:rsidRPr="007B5B35">
              <w:rPr>
                <w:rFonts w:ascii="Times New Roman" w:hAnsi="Times New Roman" w:cs="Times New Roman"/>
              </w:rPr>
              <w:t>приказ Минздрава России от 11.04.2025 № 185н «Об утверждении положения об организации специализированной, в том числе высокотехнологичной, медицинской помощи»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88250A" w:rsidRPr="00AB085D" w:rsidRDefault="0088250A" w:rsidP="0088250A">
            <w:pPr>
              <w:pStyle w:val="a3"/>
              <w:ind w:firstLine="5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625D00" w:rsidRPr="00AB085D">
              <w:rPr>
                <w:rFonts w:ascii="Times New Roman" w:eastAsia="Times New Roman" w:hAnsi="Times New Roman" w:cs="Times New Roman"/>
                <w:lang w:eastAsia="ru-RU"/>
              </w:rPr>
              <w:t>оряд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ки</w:t>
            </w:r>
            <w:r w:rsidR="00625D00"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 оказания медицинской помощи по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625D00" w:rsidRPr="00AB085D">
              <w:rPr>
                <w:rFonts w:ascii="Times New Roman" w:eastAsia="Times New Roman" w:hAnsi="Times New Roman" w:cs="Times New Roman"/>
                <w:lang w:eastAsia="ru-RU"/>
              </w:rPr>
              <w:t>соответствующему профилю;</w:t>
            </w:r>
          </w:p>
          <w:p w:rsidR="0088250A" w:rsidRPr="00AB085D" w:rsidRDefault="0088250A" w:rsidP="0088250A">
            <w:pPr>
              <w:pStyle w:val="a3"/>
              <w:ind w:firstLine="5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625D00" w:rsidRPr="00AB085D">
              <w:rPr>
                <w:rFonts w:ascii="Times New Roman" w:eastAsia="Times New Roman" w:hAnsi="Times New Roman" w:cs="Times New Roman"/>
                <w:lang w:eastAsia="ru-RU"/>
              </w:rPr>
              <w:t>линические рекомендации;</w:t>
            </w:r>
          </w:p>
          <w:p w:rsidR="00625D00" w:rsidRPr="00AB085D" w:rsidRDefault="0088250A" w:rsidP="0088250A">
            <w:pPr>
              <w:pStyle w:val="a3"/>
              <w:ind w:firstLine="5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625D00" w:rsidRPr="00AB085D">
              <w:rPr>
                <w:rFonts w:ascii="Times New Roman" w:eastAsia="Times New Roman" w:hAnsi="Times New Roman" w:cs="Times New Roman"/>
                <w:lang w:eastAsia="ru-RU"/>
              </w:rPr>
              <w:t>тандарты медицинской помощи</w:t>
            </w:r>
          </w:p>
        </w:tc>
      </w:tr>
      <w:tr w:rsidR="00AB085D" w:rsidRPr="00AB085D" w:rsidTr="00902B42">
        <w:trPr>
          <w:trHeight w:val="1260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AB085D" w:rsidRDefault="00AB085D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AB085D" w:rsidRDefault="00625D00" w:rsidP="00DD277E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Организация внутреннего контроля качества и</w:t>
            </w:r>
            <w:r w:rsidR="00DD277E" w:rsidRPr="00AB08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безопасности медицинской деятельности в</w:t>
            </w:r>
            <w:r w:rsidR="00DD277E" w:rsidRPr="00AB08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медицинской организации соответствует установленным требованиям 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900" w:type="dxa"/>
            <w:shd w:val="clear" w:color="000000" w:fill="FFFFFF"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2 - 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br/>
              <w:t>критерий исключения</w:t>
            </w:r>
          </w:p>
        </w:tc>
        <w:tc>
          <w:tcPr>
            <w:tcW w:w="5365" w:type="dxa"/>
            <w:shd w:val="clear" w:color="000000" w:fill="FFFFFF"/>
            <w:hideMark/>
          </w:tcPr>
          <w:p w:rsidR="00625D00" w:rsidRPr="00AB085D" w:rsidRDefault="00625D00" w:rsidP="00DD277E">
            <w:pPr>
              <w:pStyle w:val="a3"/>
              <w:ind w:firstLine="5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Приказ Минздрава России от 31.07.2020                           № 785н «Об утверждении требований к организации   и проведению внутреннего контроля качества и</w:t>
            </w:r>
            <w:r w:rsidR="00DD277E" w:rsidRPr="00AB08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безопасности медицинской деятельности»</w:t>
            </w:r>
          </w:p>
        </w:tc>
      </w:tr>
      <w:tr w:rsidR="00AB085D" w:rsidRPr="00AB085D" w:rsidTr="00EA0504">
        <w:trPr>
          <w:trHeight w:val="951"/>
        </w:trPr>
        <w:tc>
          <w:tcPr>
            <w:tcW w:w="724" w:type="dxa"/>
            <w:shd w:val="clear" w:color="000000" w:fill="FFFFFF"/>
            <w:noWrap/>
          </w:tcPr>
          <w:p w:rsidR="00791254" w:rsidRPr="00AB085D" w:rsidRDefault="00AB085D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103" w:type="dxa"/>
            <w:shd w:val="clear" w:color="000000" w:fill="FFFFFF"/>
          </w:tcPr>
          <w:p w:rsidR="00791254" w:rsidRPr="00AB085D" w:rsidRDefault="00791254" w:rsidP="00791254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>Оказание медицинской помощи осуществляется на основе клинических рекомендаций, размещенных в рубрикаторе: cr.rosminzdrav.ru</w:t>
            </w:r>
          </w:p>
        </w:tc>
        <w:tc>
          <w:tcPr>
            <w:tcW w:w="1180" w:type="dxa"/>
            <w:shd w:val="clear" w:color="000000" w:fill="FFFFFF"/>
            <w:noWrap/>
          </w:tcPr>
          <w:p w:rsidR="00791254" w:rsidRPr="00AB085D" w:rsidRDefault="00791254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180" w:type="dxa"/>
            <w:shd w:val="clear" w:color="000000" w:fill="FFFFFF"/>
            <w:noWrap/>
          </w:tcPr>
          <w:p w:rsidR="00791254" w:rsidRPr="00AB085D" w:rsidRDefault="00791254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00" w:type="dxa"/>
            <w:shd w:val="clear" w:color="000000" w:fill="FFFFFF"/>
          </w:tcPr>
          <w:p w:rsidR="00791254" w:rsidRPr="00AB085D" w:rsidRDefault="00791254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>Значение 2 - критерий исключения</w:t>
            </w:r>
          </w:p>
        </w:tc>
        <w:tc>
          <w:tcPr>
            <w:tcW w:w="5365" w:type="dxa"/>
            <w:shd w:val="clear" w:color="000000" w:fill="FFFFFF"/>
          </w:tcPr>
          <w:p w:rsidR="00791254" w:rsidRPr="00AB085D" w:rsidRDefault="00791254" w:rsidP="00DD277E">
            <w:pPr>
              <w:pStyle w:val="a3"/>
              <w:ind w:firstLine="5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>Федеральный закон от 21.11.2011 № 323-ФЗ «Об основах охраны здоровья граждан в Российской Федерации»</w:t>
            </w:r>
          </w:p>
        </w:tc>
      </w:tr>
      <w:tr w:rsidR="00AB085D" w:rsidRPr="00AB085D" w:rsidTr="00902B42">
        <w:trPr>
          <w:trHeight w:val="77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AB085D" w:rsidRDefault="00AB085D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AB085D" w:rsidRDefault="00625D00" w:rsidP="00DD277E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Врачебная комиссия в медицинской организации создана и осуществляет деятельность в</w:t>
            </w:r>
            <w:r w:rsidR="00DD277E" w:rsidRPr="00AB08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соответствии с установленным порядком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900" w:type="dxa"/>
            <w:shd w:val="clear" w:color="000000" w:fill="FFFFFF"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2 - 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br/>
              <w:t>критерий исключения</w:t>
            </w:r>
          </w:p>
        </w:tc>
        <w:tc>
          <w:tcPr>
            <w:tcW w:w="5365" w:type="dxa"/>
            <w:shd w:val="clear" w:color="auto" w:fill="auto"/>
            <w:noWrap/>
            <w:hideMark/>
          </w:tcPr>
          <w:p w:rsidR="00625D00" w:rsidRPr="000531E5" w:rsidRDefault="000531E5" w:rsidP="00DD277E">
            <w:pPr>
              <w:pStyle w:val="a3"/>
              <w:ind w:firstLine="5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1E5">
              <w:rPr>
                <w:rFonts w:ascii="Times New Roman" w:hAnsi="Times New Roman" w:cs="Times New Roman"/>
              </w:rPr>
              <w:t>Приказ Минздрава России от 10.04.2025 № 180н «Об утверждении порядка создания и деятельности врачебной комиссии медицинской организации»</w:t>
            </w:r>
          </w:p>
        </w:tc>
      </w:tr>
      <w:tr w:rsidR="00AB085D" w:rsidRPr="00AB085D" w:rsidTr="00902B42">
        <w:trPr>
          <w:trHeight w:val="727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AB085D" w:rsidRDefault="00AB085D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AB085D" w:rsidRDefault="00625D00" w:rsidP="00504CA4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На все автоматизированные рабочие места </w:t>
            </w:r>
            <w:proofErr w:type="gramStart"/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врачей-</w:t>
            </w:r>
            <w:r w:rsidR="00EC7BCF" w:rsidRPr="00AB085D">
              <w:rPr>
                <w:rFonts w:ascii="Times New Roman" w:eastAsia="Times New Roman" w:hAnsi="Times New Roman" w:cs="Times New Roman"/>
                <w:lang w:eastAsia="ru-RU"/>
              </w:rPr>
              <w:t>сосудистых</w:t>
            </w:r>
            <w:proofErr w:type="gramEnd"/>
            <w:r w:rsidR="00EC7BCF"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 хирургов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 установлена медицинская информационная система, отвечающая </w:t>
            </w:r>
            <w:r w:rsidR="00EC7BCF" w:rsidRPr="00AB085D">
              <w:rPr>
                <w:rFonts w:ascii="Times New Roman" w:eastAsia="Times New Roman" w:hAnsi="Times New Roman" w:cs="Times New Roman"/>
                <w:lang w:eastAsia="ru-RU"/>
              </w:rPr>
              <w:t>установленным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 требованиям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900" w:type="dxa"/>
            <w:shd w:val="clear" w:color="000000" w:fill="FFFFFF"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2 - 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br/>
              <w:t>критерий исключения</w:t>
            </w:r>
          </w:p>
        </w:tc>
        <w:tc>
          <w:tcPr>
            <w:tcW w:w="5365" w:type="dxa"/>
            <w:shd w:val="clear" w:color="000000" w:fill="FFFFFF"/>
            <w:hideMark/>
          </w:tcPr>
          <w:p w:rsidR="00625D00" w:rsidRPr="00AB085D" w:rsidRDefault="00625D00" w:rsidP="000531E5">
            <w:pPr>
              <w:pStyle w:val="a3"/>
              <w:ind w:firstLine="5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Приказ Минздрава России от 24.12.2018 </w:t>
            </w:r>
            <w:r w:rsidR="000531E5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 911н </w:t>
            </w:r>
            <w:r w:rsidR="00DD277E" w:rsidRPr="00AB085D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Об утверждении требований к государственным информационным системам в сфере здравоохранения субъектов Российской Федерации, медицинским информационным системам медицинских организаций и информационным системам фармацевтических организаций</w:t>
            </w:r>
            <w:r w:rsidR="00DD277E" w:rsidRPr="00AB085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AB085D" w:rsidRPr="00AB085D" w:rsidTr="00902B42">
        <w:trPr>
          <w:trHeight w:val="1892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AB085D" w:rsidRDefault="00AB085D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AB085D" w:rsidRDefault="00625D00" w:rsidP="00DD277E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Медицинской организацией обеспечена передача данных в Единую государственную информационную систему в сфере здравоохранения и в государственную информационную систему Санкт-Петербурга </w:t>
            </w:r>
            <w:r w:rsidR="00DD277E" w:rsidRPr="00AB085D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Региональный фрагмент единой государственной информационной системы в сфере здравоохранения</w:t>
            </w:r>
            <w:r w:rsidR="00DD277E" w:rsidRPr="00AB085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900" w:type="dxa"/>
            <w:shd w:val="clear" w:color="000000" w:fill="FFFFFF"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2 - 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br/>
              <w:t>критерий исключения</w:t>
            </w:r>
          </w:p>
        </w:tc>
        <w:tc>
          <w:tcPr>
            <w:tcW w:w="5365" w:type="dxa"/>
            <w:shd w:val="clear" w:color="000000" w:fill="FFFFFF"/>
            <w:hideMark/>
          </w:tcPr>
          <w:p w:rsidR="00DD277E" w:rsidRPr="00AB085D" w:rsidRDefault="00DD277E" w:rsidP="00DD277E">
            <w:pPr>
              <w:pStyle w:val="a3"/>
              <w:ind w:firstLine="5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Постановление Правительства Российской Федерации от 09.02.2022 № 140 «О единой государственной информационной системе в сфере здравоохранения»;</w:t>
            </w:r>
          </w:p>
          <w:p w:rsidR="00625D00" w:rsidRPr="00AB085D" w:rsidRDefault="00DD277E" w:rsidP="00DD277E">
            <w:pPr>
              <w:pStyle w:val="a3"/>
              <w:ind w:firstLine="5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постановление Правительства Санкт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noBreakHyphen/>
              <w:t>Петербурга от 17.10.2012 № 1119 «О государственной информационной системе Санкт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noBreakHyphen/>
              <w:t>Петербурга «Региональный фрагмент единой государственной информационной системы в сфере здравоохранения»</w:t>
            </w:r>
          </w:p>
        </w:tc>
      </w:tr>
      <w:tr w:rsidR="00AB085D" w:rsidRPr="00AB085D" w:rsidTr="00A20CD1">
        <w:trPr>
          <w:trHeight w:val="1130"/>
        </w:trPr>
        <w:tc>
          <w:tcPr>
            <w:tcW w:w="724" w:type="dxa"/>
            <w:shd w:val="clear" w:color="000000" w:fill="FFFFFF"/>
            <w:noWrap/>
          </w:tcPr>
          <w:p w:rsidR="00791254" w:rsidRPr="00AB085D" w:rsidRDefault="00AB085D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103" w:type="dxa"/>
            <w:shd w:val="clear" w:color="000000" w:fill="FFFFFF"/>
          </w:tcPr>
          <w:p w:rsidR="00791254" w:rsidRPr="00AB085D" w:rsidRDefault="00791254" w:rsidP="00082EE3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>Медицинской организацией обеспечено предоставление и поддержание в актуальном состоянии сведений в Федеральный ре</w:t>
            </w:r>
            <w:r w:rsidR="00082EE3">
              <w:rPr>
                <w:rFonts w:ascii="Times New Roman" w:hAnsi="Times New Roman" w:cs="Times New Roman"/>
              </w:rPr>
              <w:t>гистр</w:t>
            </w:r>
            <w:r w:rsidRPr="00AB085D">
              <w:rPr>
                <w:rFonts w:ascii="Times New Roman" w:hAnsi="Times New Roman" w:cs="Times New Roman"/>
              </w:rPr>
              <w:t xml:space="preserve"> медицинских организаций </w:t>
            </w:r>
          </w:p>
        </w:tc>
        <w:tc>
          <w:tcPr>
            <w:tcW w:w="1180" w:type="dxa"/>
            <w:shd w:val="clear" w:color="000000" w:fill="FFFFFF"/>
            <w:noWrap/>
          </w:tcPr>
          <w:p w:rsidR="00791254" w:rsidRPr="00AB085D" w:rsidRDefault="00791254" w:rsidP="00791254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180" w:type="dxa"/>
            <w:shd w:val="clear" w:color="000000" w:fill="FFFFFF"/>
            <w:noWrap/>
          </w:tcPr>
          <w:p w:rsidR="00791254" w:rsidRPr="00AB085D" w:rsidRDefault="00791254" w:rsidP="00791254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00" w:type="dxa"/>
            <w:shd w:val="clear" w:color="000000" w:fill="FFFFFF"/>
          </w:tcPr>
          <w:p w:rsidR="00791254" w:rsidRPr="00AB085D" w:rsidRDefault="00791254" w:rsidP="00791254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365" w:type="dxa"/>
            <w:shd w:val="clear" w:color="000000" w:fill="FFFFFF"/>
          </w:tcPr>
          <w:p w:rsidR="00791254" w:rsidRPr="00AB085D" w:rsidRDefault="00791254" w:rsidP="008860EC">
            <w:pPr>
              <w:pStyle w:val="a3"/>
              <w:ind w:firstLine="5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>Постановление Правительства Российской Федерации от 09.02.2022 № 140 «О единой государственной информационной системе в сфере здравоохранения» (раздел II приложения № 1)</w:t>
            </w:r>
          </w:p>
        </w:tc>
      </w:tr>
      <w:tr w:rsidR="00AB085D" w:rsidRPr="00AB085D" w:rsidTr="00A20CD1">
        <w:trPr>
          <w:trHeight w:val="1132"/>
        </w:trPr>
        <w:tc>
          <w:tcPr>
            <w:tcW w:w="724" w:type="dxa"/>
            <w:shd w:val="clear" w:color="000000" w:fill="FFFFFF"/>
            <w:noWrap/>
          </w:tcPr>
          <w:p w:rsidR="00791254" w:rsidRPr="00AB085D" w:rsidRDefault="00AB085D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103" w:type="dxa"/>
            <w:shd w:val="clear" w:color="000000" w:fill="FFFFFF"/>
          </w:tcPr>
          <w:p w:rsidR="00791254" w:rsidRPr="00AB085D" w:rsidRDefault="00791254" w:rsidP="00791254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>Медицинской организацией обеспечено предоставление и поддержание в актуальном состоянии сведений в Федеральный регистр медицинских работников</w:t>
            </w:r>
          </w:p>
        </w:tc>
        <w:tc>
          <w:tcPr>
            <w:tcW w:w="1180" w:type="dxa"/>
            <w:shd w:val="clear" w:color="000000" w:fill="FFFFFF"/>
            <w:noWrap/>
          </w:tcPr>
          <w:p w:rsidR="00791254" w:rsidRPr="00AB085D" w:rsidRDefault="00791254" w:rsidP="00791254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180" w:type="dxa"/>
            <w:shd w:val="clear" w:color="000000" w:fill="FFFFFF"/>
            <w:noWrap/>
          </w:tcPr>
          <w:p w:rsidR="00791254" w:rsidRPr="00AB085D" w:rsidRDefault="00791254" w:rsidP="00791254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00" w:type="dxa"/>
            <w:shd w:val="clear" w:color="000000" w:fill="FFFFFF"/>
          </w:tcPr>
          <w:p w:rsidR="00791254" w:rsidRPr="00AB085D" w:rsidRDefault="00791254" w:rsidP="00791254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365" w:type="dxa"/>
            <w:shd w:val="clear" w:color="000000" w:fill="FFFFFF"/>
          </w:tcPr>
          <w:p w:rsidR="00791254" w:rsidRPr="00AB085D" w:rsidRDefault="00791254" w:rsidP="00791254">
            <w:pPr>
              <w:pStyle w:val="a3"/>
              <w:ind w:firstLine="5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 xml:space="preserve">Постановление Правительства Российской Федерации от 09.02.2022 № 140 «О единой государственной информационной системе в сфере здравоохранения» (раздел I приложения № 1) </w:t>
            </w:r>
          </w:p>
        </w:tc>
      </w:tr>
      <w:tr w:rsidR="00AB085D" w:rsidRPr="00AB085D" w:rsidTr="00A20CD1">
        <w:trPr>
          <w:trHeight w:val="1403"/>
        </w:trPr>
        <w:tc>
          <w:tcPr>
            <w:tcW w:w="724" w:type="dxa"/>
            <w:shd w:val="clear" w:color="000000" w:fill="FFFFFF"/>
            <w:noWrap/>
          </w:tcPr>
          <w:p w:rsidR="00791254" w:rsidRPr="00AB085D" w:rsidRDefault="00AB085D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103" w:type="dxa"/>
            <w:shd w:val="clear" w:color="000000" w:fill="FFFFFF"/>
          </w:tcPr>
          <w:p w:rsidR="00791254" w:rsidRPr="00AB085D" w:rsidRDefault="00791254" w:rsidP="00791254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>Медицинской организацией обеспечено предоставление сведений (структурированных электронных медицинских документов) в Федеральную интегрированную электронную медицинскую карту</w:t>
            </w:r>
          </w:p>
        </w:tc>
        <w:tc>
          <w:tcPr>
            <w:tcW w:w="1180" w:type="dxa"/>
            <w:shd w:val="clear" w:color="000000" w:fill="FFFFFF"/>
            <w:noWrap/>
          </w:tcPr>
          <w:p w:rsidR="00791254" w:rsidRPr="00AB085D" w:rsidRDefault="00791254" w:rsidP="00791254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180" w:type="dxa"/>
            <w:shd w:val="clear" w:color="000000" w:fill="FFFFFF"/>
            <w:noWrap/>
          </w:tcPr>
          <w:p w:rsidR="00791254" w:rsidRPr="00AB085D" w:rsidRDefault="00791254" w:rsidP="00791254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00" w:type="dxa"/>
            <w:shd w:val="clear" w:color="000000" w:fill="FFFFFF"/>
          </w:tcPr>
          <w:p w:rsidR="00791254" w:rsidRPr="00AB085D" w:rsidRDefault="00791254" w:rsidP="00791254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365" w:type="dxa"/>
            <w:shd w:val="clear" w:color="000000" w:fill="FFFFFF"/>
          </w:tcPr>
          <w:p w:rsidR="00791254" w:rsidRPr="00AB085D" w:rsidRDefault="00791254" w:rsidP="00741647">
            <w:pPr>
              <w:pStyle w:val="a3"/>
              <w:ind w:firstLine="5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>Постановление Правительства Российской Федерации от 09.02.2022 № 140 «О единой государственной информационной системе в сфере здравоохранения» (раздел IV приложения № 1)</w:t>
            </w:r>
          </w:p>
        </w:tc>
      </w:tr>
      <w:tr w:rsidR="00AB085D" w:rsidRPr="00AB085D" w:rsidTr="00902B42">
        <w:trPr>
          <w:trHeight w:val="1892"/>
        </w:trPr>
        <w:tc>
          <w:tcPr>
            <w:tcW w:w="724" w:type="dxa"/>
            <w:shd w:val="clear" w:color="000000" w:fill="FFFFFF"/>
            <w:noWrap/>
          </w:tcPr>
          <w:p w:rsidR="00791254" w:rsidRPr="00AB085D" w:rsidRDefault="00AB085D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103" w:type="dxa"/>
            <w:shd w:val="clear" w:color="000000" w:fill="FFFFFF"/>
          </w:tcPr>
          <w:p w:rsidR="00791254" w:rsidRPr="00AB085D" w:rsidRDefault="00791254" w:rsidP="00791254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>Медицинской организацией обеспечено предоставление сведений (структурированных электронных медицинских документов) в Федеральный реестр электронных медицинских документов</w:t>
            </w:r>
          </w:p>
        </w:tc>
        <w:tc>
          <w:tcPr>
            <w:tcW w:w="1180" w:type="dxa"/>
            <w:shd w:val="clear" w:color="000000" w:fill="FFFFFF"/>
            <w:noWrap/>
          </w:tcPr>
          <w:p w:rsidR="00791254" w:rsidRPr="00AB085D" w:rsidRDefault="00791254" w:rsidP="00791254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180" w:type="dxa"/>
            <w:shd w:val="clear" w:color="000000" w:fill="FFFFFF"/>
            <w:noWrap/>
          </w:tcPr>
          <w:p w:rsidR="00791254" w:rsidRPr="00AB085D" w:rsidRDefault="00791254" w:rsidP="00791254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00" w:type="dxa"/>
            <w:shd w:val="clear" w:color="000000" w:fill="FFFFFF"/>
          </w:tcPr>
          <w:p w:rsidR="00791254" w:rsidRPr="00AB085D" w:rsidRDefault="00791254" w:rsidP="00791254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365" w:type="dxa"/>
            <w:shd w:val="clear" w:color="000000" w:fill="FFFFFF"/>
          </w:tcPr>
          <w:p w:rsidR="00791254" w:rsidRPr="00AB085D" w:rsidRDefault="00791254" w:rsidP="00082EE3">
            <w:pPr>
              <w:pStyle w:val="a3"/>
              <w:ind w:firstLine="5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>Постановление Правительства Российской Федерации от 09.02.2022 № 140 «О единой государственной информационной системе в сфере здравоохранения» (раздел V  приложения № 1)</w:t>
            </w:r>
          </w:p>
        </w:tc>
      </w:tr>
      <w:tr w:rsidR="00AB085D" w:rsidRPr="00AB085D" w:rsidTr="00A20CD1">
        <w:trPr>
          <w:trHeight w:val="1420"/>
        </w:trPr>
        <w:tc>
          <w:tcPr>
            <w:tcW w:w="724" w:type="dxa"/>
            <w:shd w:val="clear" w:color="000000" w:fill="FFFFFF"/>
            <w:noWrap/>
          </w:tcPr>
          <w:p w:rsidR="00791254" w:rsidRPr="00AB085D" w:rsidRDefault="00AB085D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103" w:type="dxa"/>
            <w:shd w:val="clear" w:color="000000" w:fill="FFFFFF"/>
          </w:tcPr>
          <w:p w:rsidR="00791254" w:rsidRPr="00AB085D" w:rsidRDefault="00791254" w:rsidP="00791254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>Медицинской организацией обеспечено предоставление сведений (структурированных электронных медицинских документов) в подсистему РЕГИЗ «Интегрированная электронная медицинская карта»</w:t>
            </w:r>
          </w:p>
        </w:tc>
        <w:tc>
          <w:tcPr>
            <w:tcW w:w="1180" w:type="dxa"/>
            <w:shd w:val="clear" w:color="000000" w:fill="FFFFFF"/>
            <w:noWrap/>
          </w:tcPr>
          <w:p w:rsidR="00791254" w:rsidRPr="00AB085D" w:rsidRDefault="00791254" w:rsidP="00791254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180" w:type="dxa"/>
            <w:shd w:val="clear" w:color="000000" w:fill="FFFFFF"/>
            <w:noWrap/>
          </w:tcPr>
          <w:p w:rsidR="00791254" w:rsidRPr="00AB085D" w:rsidRDefault="00791254" w:rsidP="00791254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00" w:type="dxa"/>
            <w:shd w:val="clear" w:color="000000" w:fill="FFFFFF"/>
          </w:tcPr>
          <w:p w:rsidR="00791254" w:rsidRPr="00AB085D" w:rsidRDefault="00791254" w:rsidP="00791254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365" w:type="dxa"/>
            <w:shd w:val="clear" w:color="000000" w:fill="FFFFFF"/>
          </w:tcPr>
          <w:p w:rsidR="00791254" w:rsidRPr="00AB085D" w:rsidRDefault="00791254" w:rsidP="00791254">
            <w:pPr>
              <w:pStyle w:val="a3"/>
              <w:ind w:firstLine="5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hAnsi="Times New Roman" w:cs="Times New Roman"/>
              </w:rPr>
              <w:t>Приказ Минздрава России от 07.09.2020 № 947н «Об утверждении порядка организации системы документооборота в сфере охраны здоровья в части ведения медицинской документации в форме электронных документов»</w:t>
            </w:r>
          </w:p>
        </w:tc>
      </w:tr>
      <w:tr w:rsidR="00AB085D" w:rsidRPr="00AB085D" w:rsidTr="00A20CD1">
        <w:trPr>
          <w:trHeight w:val="1137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AB085D" w:rsidRDefault="00AB085D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AB085D" w:rsidRDefault="00625D00" w:rsidP="00722651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Организация оказания медицинской помощи взрослому населению по профил</w:t>
            </w:r>
            <w:r w:rsidR="00722651">
              <w:rPr>
                <w:rFonts w:ascii="Times New Roman" w:eastAsia="Times New Roman" w:hAnsi="Times New Roman" w:cs="Times New Roman"/>
                <w:lang w:eastAsia="ru-RU"/>
              </w:rPr>
              <w:t>ям: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 «анестезиология и реаниматология»</w:t>
            </w:r>
            <w:r w:rsidR="00722651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722651" w:rsidRPr="0072265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gramStart"/>
            <w:r w:rsidR="00722651" w:rsidRPr="00722651">
              <w:rPr>
                <w:rFonts w:ascii="Times New Roman" w:eastAsia="Times New Roman" w:hAnsi="Times New Roman" w:cs="Times New Roman"/>
                <w:lang w:eastAsia="ru-RU"/>
              </w:rPr>
              <w:t>сердечно-сосудистая</w:t>
            </w:r>
            <w:proofErr w:type="gramEnd"/>
            <w:r w:rsidR="00722651" w:rsidRPr="00722651">
              <w:rPr>
                <w:rFonts w:ascii="Times New Roman" w:eastAsia="Times New Roman" w:hAnsi="Times New Roman" w:cs="Times New Roman"/>
                <w:lang w:eastAsia="ru-RU"/>
              </w:rPr>
              <w:t xml:space="preserve"> хирургия» 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в медицинской организации соответствует установленным требованиям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900" w:type="dxa"/>
            <w:shd w:val="clear" w:color="000000" w:fill="FFFFFF"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65" w:type="dxa"/>
            <w:shd w:val="clear" w:color="000000" w:fill="FFFFFF"/>
            <w:hideMark/>
          </w:tcPr>
          <w:p w:rsidR="00625D00" w:rsidRDefault="00625D00" w:rsidP="00791254">
            <w:pPr>
              <w:pStyle w:val="a3"/>
              <w:ind w:firstLine="5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Приказ Минздрава России от 15.11.2012 </w:t>
            </w:r>
            <w:r w:rsidR="00791254" w:rsidRPr="00AB085D">
              <w:rPr>
                <w:rFonts w:ascii="Times New Roman" w:eastAsia="Times New Roman" w:hAnsi="Times New Roman" w:cs="Times New Roman"/>
                <w:lang w:eastAsia="ru-RU"/>
              </w:rPr>
              <w:t>№ 919н «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Об утверждении Порядка оказания медицинской помощи взрослому населению по профилю «анестезиология и реаниматология</w:t>
            </w:r>
            <w:r w:rsidR="00791254" w:rsidRPr="00AB085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722651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722651" w:rsidRPr="00AB085D" w:rsidRDefault="00722651" w:rsidP="00722651">
            <w:pPr>
              <w:pStyle w:val="a3"/>
              <w:ind w:firstLine="5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651">
              <w:rPr>
                <w:rFonts w:ascii="Times New Roman" w:eastAsia="Times New Roman" w:hAnsi="Times New Roman" w:cs="Times New Roman"/>
                <w:lang w:eastAsia="ru-RU"/>
              </w:rPr>
              <w:t>приказ Мин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здрава России</w:t>
            </w:r>
            <w:r w:rsidRPr="00722651">
              <w:rPr>
                <w:rFonts w:ascii="Times New Roman" w:eastAsia="Times New Roman" w:hAnsi="Times New Roman" w:cs="Times New Roman"/>
                <w:lang w:eastAsia="ru-RU"/>
              </w:rPr>
              <w:t xml:space="preserve"> от 15.11.2012 № 918н «Об утверждении Порядка оказания медицинской помощи больным с </w:t>
            </w:r>
            <w:proofErr w:type="gramStart"/>
            <w:r w:rsidRPr="00722651">
              <w:rPr>
                <w:rFonts w:ascii="Times New Roman" w:eastAsia="Times New Roman" w:hAnsi="Times New Roman" w:cs="Times New Roman"/>
                <w:lang w:eastAsia="ru-RU"/>
              </w:rPr>
              <w:t>серд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ечно-сосудистыми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заболеваниями»</w:t>
            </w:r>
          </w:p>
        </w:tc>
      </w:tr>
      <w:tr w:rsidR="00AB085D" w:rsidRPr="00AB085D" w:rsidTr="00902B42">
        <w:trPr>
          <w:trHeight w:val="1169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AB085D" w:rsidRDefault="00625D00" w:rsidP="00AB085D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B085D" w:rsidRPr="00AB085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AB085D" w:rsidRDefault="00625D00" w:rsidP="00504CA4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В медицинской организации реализована возможность определения тактики лечения пациента с </w:t>
            </w:r>
            <w:proofErr w:type="gramStart"/>
            <w:r w:rsidR="00EC7BCF" w:rsidRPr="00AB085D">
              <w:rPr>
                <w:rFonts w:ascii="Times New Roman" w:eastAsia="Times New Roman" w:hAnsi="Times New Roman" w:cs="Times New Roman"/>
                <w:lang w:eastAsia="ru-RU"/>
              </w:rPr>
              <w:t>сердечно-сосудистыми</w:t>
            </w:r>
            <w:proofErr w:type="gramEnd"/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E08D2" w:rsidRPr="00AB085D">
              <w:rPr>
                <w:rFonts w:ascii="Times New Roman" w:eastAsia="Times New Roman" w:hAnsi="Times New Roman" w:cs="Times New Roman"/>
                <w:lang w:eastAsia="ru-RU"/>
              </w:rPr>
              <w:t>заболеваниями, нуждающегося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 в проведении терапии генно-инженерными биологическими препаратами 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900" w:type="dxa"/>
            <w:shd w:val="clear" w:color="000000" w:fill="FFFFFF"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2 - 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br/>
              <w:t>критерий исключения</w:t>
            </w:r>
          </w:p>
        </w:tc>
        <w:tc>
          <w:tcPr>
            <w:tcW w:w="5365" w:type="dxa"/>
            <w:shd w:val="clear" w:color="000000" w:fill="FFFFFF"/>
            <w:hideMark/>
          </w:tcPr>
          <w:p w:rsidR="00625D00" w:rsidRPr="00082EE3" w:rsidRDefault="00082EE3" w:rsidP="00791254">
            <w:pPr>
              <w:pStyle w:val="a3"/>
              <w:ind w:firstLine="5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E3">
              <w:rPr>
                <w:rFonts w:ascii="Times New Roman" w:hAnsi="Times New Roman" w:cs="Times New Roman"/>
              </w:rPr>
              <w:t>Приказ Минздрава России от 10.04.2025 № 180н «Об утверждении порядка создания и деятельности врачебной комиссии медицинской организации»</w:t>
            </w:r>
          </w:p>
        </w:tc>
      </w:tr>
      <w:tr w:rsidR="00AB085D" w:rsidRPr="00AB085D" w:rsidTr="00902B42">
        <w:trPr>
          <w:trHeight w:val="654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AB085D" w:rsidRDefault="00625D00" w:rsidP="00AB085D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B085D" w:rsidRPr="00AB085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AB085D" w:rsidRDefault="00625D00" w:rsidP="006A77D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В медицинской организации обеспечена возможность проведения необходимых   инструментальных исследований с использованием   рентгенологически</w:t>
            </w:r>
            <w:r w:rsidR="0034551A" w:rsidRPr="00AB085D">
              <w:rPr>
                <w:rFonts w:ascii="Times New Roman" w:eastAsia="Times New Roman" w:hAnsi="Times New Roman" w:cs="Times New Roman"/>
                <w:lang w:eastAsia="ru-RU"/>
              </w:rPr>
              <w:t>х (ангиографи</w:t>
            </w:r>
            <w:r w:rsidR="006A77DA" w:rsidRPr="00AB085D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34551A" w:rsidRPr="00AB085D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,  ультразвуковых методов и магнитно-резонансной томографии (самостоятельно или по договору в</w:t>
            </w:r>
            <w:r w:rsidR="006A77DA" w:rsidRPr="00AB08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другой медицинской организации) </w:t>
            </w:r>
          </w:p>
        </w:tc>
        <w:tc>
          <w:tcPr>
            <w:tcW w:w="1180" w:type="dxa"/>
            <w:shd w:val="clear" w:color="000000" w:fill="FFFFFF"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900" w:type="dxa"/>
            <w:shd w:val="clear" w:color="000000" w:fill="FFFFFF"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2 - 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br/>
              <w:t>критерий исключения</w:t>
            </w:r>
          </w:p>
        </w:tc>
        <w:tc>
          <w:tcPr>
            <w:tcW w:w="5365" w:type="dxa"/>
            <w:shd w:val="clear" w:color="000000" w:fill="FFFFFF"/>
            <w:hideMark/>
          </w:tcPr>
          <w:p w:rsidR="00EC7BCF" w:rsidRPr="00AB085D" w:rsidRDefault="00EC7BCF" w:rsidP="00504CA4">
            <w:pPr>
              <w:spacing w:line="240" w:lineRule="auto"/>
              <w:ind w:firstLine="5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Приказ Министерства здравоохранения Российской Федерации от 15</w:t>
            </w:r>
            <w:r w:rsidR="00504CA4" w:rsidRPr="00AB085D">
              <w:rPr>
                <w:rFonts w:ascii="Times New Roman" w:eastAsia="Times New Roman" w:hAnsi="Times New Roman" w:cs="Times New Roman"/>
                <w:lang w:eastAsia="ru-RU"/>
              </w:rPr>
              <w:t>.11.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2012 </w:t>
            </w:r>
            <w:r w:rsidR="00504CA4" w:rsidRPr="00AB085D">
              <w:rPr>
                <w:rFonts w:ascii="Times New Roman" w:eastAsia="Times New Roman" w:hAnsi="Times New Roman" w:cs="Times New Roman"/>
                <w:lang w:eastAsia="ru-RU"/>
              </w:rPr>
              <w:t>№ 918н «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="00E1655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утверждении Порядка оказания медицинской помощи больным с </w:t>
            </w:r>
            <w:proofErr w:type="gramStart"/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сердечно-сосудистыми</w:t>
            </w:r>
            <w:proofErr w:type="gramEnd"/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 заболеваниями</w:t>
            </w:r>
            <w:r w:rsidR="00504CA4" w:rsidRPr="00AB085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25D00" w:rsidRPr="00AB085D" w:rsidRDefault="00625D00" w:rsidP="00504CA4">
            <w:pPr>
              <w:pStyle w:val="a3"/>
              <w:ind w:firstLine="5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B085D" w:rsidRPr="00AB085D" w:rsidTr="00A20CD1">
        <w:trPr>
          <w:trHeight w:val="1324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AB085D" w:rsidRDefault="00625D00" w:rsidP="00AB085D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B085D" w:rsidRPr="00AB085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AB085D" w:rsidRDefault="00625D00" w:rsidP="006A77D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r w:rsidR="006A77DA"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соответствующих 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круглосуточных коек 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6A77DA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30 </w:t>
            </w:r>
          </w:p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и более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6A77DA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Менее </w:t>
            </w:r>
          </w:p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900" w:type="dxa"/>
            <w:shd w:val="clear" w:color="000000" w:fill="FFFFFF"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2 - 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br/>
              <w:t>критерий исключения</w:t>
            </w:r>
          </w:p>
        </w:tc>
        <w:tc>
          <w:tcPr>
            <w:tcW w:w="5365" w:type="dxa"/>
            <w:shd w:val="clear" w:color="000000" w:fill="FFFFFF"/>
            <w:hideMark/>
          </w:tcPr>
          <w:p w:rsidR="00625D00" w:rsidRPr="00AB085D" w:rsidRDefault="009C776F" w:rsidP="00082EE3">
            <w:pPr>
              <w:spacing w:line="240" w:lineRule="auto"/>
              <w:ind w:firstLine="5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Приказ Министерства здравоохранения Российской Федерации от 15</w:t>
            </w:r>
            <w:r w:rsidR="006A77DA" w:rsidRPr="00AB085D">
              <w:rPr>
                <w:rFonts w:ascii="Times New Roman" w:eastAsia="Times New Roman" w:hAnsi="Times New Roman" w:cs="Times New Roman"/>
                <w:lang w:eastAsia="ru-RU"/>
              </w:rPr>
              <w:t>.11.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2012 № 918н </w:t>
            </w:r>
            <w:r w:rsidR="006A77DA" w:rsidRPr="00AB085D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="006A77DA" w:rsidRPr="00AB08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утверждении Порядка оказания медицинской помощи больным с </w:t>
            </w:r>
            <w:proofErr w:type="gramStart"/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сердечно-сосудистыми</w:t>
            </w:r>
            <w:proofErr w:type="gramEnd"/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 заболеваниями</w:t>
            </w:r>
            <w:r w:rsidR="006A77DA" w:rsidRPr="00AB085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AB085D" w:rsidRPr="00AB085D" w:rsidTr="00902B42">
        <w:trPr>
          <w:trHeight w:val="77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AB085D" w:rsidRDefault="00625D00" w:rsidP="00AB085D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B085D" w:rsidRPr="00AB085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AB085D" w:rsidRDefault="00625D00" w:rsidP="00504CA4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в структуре медицинской организации коек дневного стационара 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900" w:type="dxa"/>
            <w:shd w:val="clear" w:color="000000" w:fill="FFFFFF"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2 - 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br/>
              <w:t>критерий исключения</w:t>
            </w:r>
          </w:p>
        </w:tc>
        <w:tc>
          <w:tcPr>
            <w:tcW w:w="5365" w:type="dxa"/>
            <w:shd w:val="clear" w:color="000000" w:fill="FFFFFF"/>
            <w:hideMark/>
          </w:tcPr>
          <w:p w:rsidR="006A77DA" w:rsidRPr="00AB085D" w:rsidRDefault="006A77DA" w:rsidP="006A77DA">
            <w:pPr>
              <w:pStyle w:val="a3"/>
              <w:ind w:firstLine="5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Приказ Министерства здравоохранения Российской Федерации от 15.11.2012 № 918н «Об утверждении Порядка оказания медицинской помощи больным с </w:t>
            </w:r>
            <w:proofErr w:type="gramStart"/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сердечно-сосудистыми</w:t>
            </w:r>
            <w:proofErr w:type="gramEnd"/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 заболеваниями»</w:t>
            </w:r>
          </w:p>
          <w:p w:rsidR="00625D00" w:rsidRPr="00AB085D" w:rsidRDefault="00625D00" w:rsidP="00504CA4">
            <w:pPr>
              <w:pStyle w:val="a3"/>
              <w:ind w:firstLine="5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B085D" w:rsidRPr="00AB085D" w:rsidTr="00902B42">
        <w:trPr>
          <w:trHeight w:val="698"/>
        </w:trPr>
        <w:tc>
          <w:tcPr>
            <w:tcW w:w="724" w:type="dxa"/>
            <w:shd w:val="clear" w:color="000000" w:fill="FFFFFF"/>
            <w:noWrap/>
            <w:hideMark/>
          </w:tcPr>
          <w:p w:rsidR="009C776F" w:rsidRPr="00AB085D" w:rsidRDefault="009C776F" w:rsidP="00AB085D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B085D" w:rsidRPr="00AB085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103" w:type="dxa"/>
            <w:shd w:val="clear" w:color="000000" w:fill="FFFFFF"/>
            <w:hideMark/>
          </w:tcPr>
          <w:p w:rsidR="009C776F" w:rsidRPr="00AB085D" w:rsidRDefault="009C776F" w:rsidP="00504CA4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в медицинской организации не менее одного основного </w:t>
            </w:r>
            <w:proofErr w:type="gramStart"/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врача-сосудистого</w:t>
            </w:r>
            <w:proofErr w:type="gramEnd"/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 хирурга,  имеющего опыт работы в должности врач</w:t>
            </w:r>
            <w:r w:rsidR="00741647">
              <w:rPr>
                <w:rFonts w:ascii="Times New Roman" w:eastAsia="Times New Roman" w:hAnsi="Times New Roman" w:cs="Times New Roman"/>
                <w:lang w:eastAsia="ru-RU"/>
              </w:rPr>
              <w:t>а-сосудистого хирурга не менее трех</w:t>
            </w:r>
            <w:bookmarkStart w:id="0" w:name="_GoBack"/>
            <w:bookmarkEnd w:id="0"/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 лет 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9C776F" w:rsidRPr="00AB085D" w:rsidRDefault="009C776F" w:rsidP="009C776F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9C776F" w:rsidRPr="00AB085D" w:rsidRDefault="009C776F" w:rsidP="009C776F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900" w:type="dxa"/>
            <w:shd w:val="clear" w:color="000000" w:fill="FFFFFF"/>
            <w:hideMark/>
          </w:tcPr>
          <w:p w:rsidR="009C776F" w:rsidRPr="00AB085D" w:rsidRDefault="009C776F" w:rsidP="009C776F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2 - 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br/>
              <w:t>критерий исключения</w:t>
            </w:r>
          </w:p>
        </w:tc>
        <w:tc>
          <w:tcPr>
            <w:tcW w:w="5365" w:type="dxa"/>
            <w:shd w:val="clear" w:color="000000" w:fill="FFFFFF"/>
            <w:hideMark/>
          </w:tcPr>
          <w:p w:rsidR="009C776F" w:rsidRPr="00AB085D" w:rsidRDefault="00973AD8" w:rsidP="00082EE3">
            <w:pPr>
              <w:pStyle w:val="a3"/>
              <w:ind w:firstLine="5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Приказ Министерства труда и социальной защиты РФ от 14</w:t>
            </w:r>
            <w:r w:rsidR="006A77DA" w:rsidRPr="00AB085D">
              <w:rPr>
                <w:rFonts w:ascii="Times New Roman" w:eastAsia="Times New Roman" w:hAnsi="Times New Roman" w:cs="Times New Roman"/>
                <w:lang w:eastAsia="ru-RU"/>
              </w:rPr>
              <w:t>.03.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2018 № 143н </w:t>
            </w:r>
            <w:r w:rsidR="006A77DA" w:rsidRPr="00AB085D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Об утвержден</w:t>
            </w:r>
            <w:r w:rsidR="006A77DA" w:rsidRPr="00AB085D">
              <w:rPr>
                <w:rFonts w:ascii="Times New Roman" w:eastAsia="Times New Roman" w:hAnsi="Times New Roman" w:cs="Times New Roman"/>
                <w:lang w:eastAsia="ru-RU"/>
              </w:rPr>
              <w:t>ии профессионального стандарта «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Врач</w:t>
            </w:r>
            <w:r w:rsidR="00082E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082E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gramStart"/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сердечно-сосудистый</w:t>
            </w:r>
            <w:proofErr w:type="gramEnd"/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 хирург</w:t>
            </w:r>
            <w:r w:rsidR="006A77DA" w:rsidRPr="00AB085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AB085D" w:rsidRPr="00AB085D" w:rsidTr="00902B42">
        <w:trPr>
          <w:trHeight w:val="314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AB085D" w:rsidRDefault="00AB085D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AB085D" w:rsidRDefault="00625D00" w:rsidP="00980BD4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возможности непрерывного оказания специализированной медицинской помощи пациентам с </w:t>
            </w:r>
            <w:proofErr w:type="gramStart"/>
            <w:r w:rsidR="00026ACF">
              <w:rPr>
                <w:rFonts w:ascii="Times New Roman" w:eastAsia="Times New Roman" w:hAnsi="Times New Roman" w:cs="Times New Roman"/>
                <w:lang w:eastAsia="ru-RU"/>
              </w:rPr>
              <w:t>сердечно-</w:t>
            </w:r>
            <w:r w:rsidR="009E08D2" w:rsidRPr="00AB085D">
              <w:rPr>
                <w:rFonts w:ascii="Times New Roman" w:eastAsia="Times New Roman" w:hAnsi="Times New Roman" w:cs="Times New Roman"/>
                <w:lang w:eastAsia="ru-RU"/>
              </w:rPr>
              <w:t>сосудистыми</w:t>
            </w:r>
            <w:proofErr w:type="gramEnd"/>
            <w:r w:rsidR="009E08D2"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 заболеваниями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 в течение календарного года 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900" w:type="dxa"/>
            <w:shd w:val="clear" w:color="000000" w:fill="FFFFFF"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2 - 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br/>
              <w:t>критерий исключения</w:t>
            </w:r>
          </w:p>
        </w:tc>
        <w:tc>
          <w:tcPr>
            <w:tcW w:w="5365" w:type="dxa"/>
            <w:shd w:val="clear" w:color="000000" w:fill="FFFFFF"/>
            <w:hideMark/>
          </w:tcPr>
          <w:p w:rsidR="00625D00" w:rsidRPr="00AB085D" w:rsidRDefault="00625D00" w:rsidP="006A77DA">
            <w:pPr>
              <w:pStyle w:val="a3"/>
              <w:ind w:firstLine="5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непрерывного оказания медицинской помощи, </w:t>
            </w:r>
            <w:proofErr w:type="spellStart"/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мониторирование</w:t>
            </w:r>
            <w:proofErr w:type="spellEnd"/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 эффективности и безопасности проводимой терапии </w:t>
            </w:r>
          </w:p>
        </w:tc>
      </w:tr>
      <w:tr w:rsidR="00AB085D" w:rsidRPr="00AB085D" w:rsidTr="00902B42">
        <w:trPr>
          <w:trHeight w:val="1265"/>
        </w:trPr>
        <w:tc>
          <w:tcPr>
            <w:tcW w:w="724" w:type="dxa"/>
            <w:shd w:val="clear" w:color="auto" w:fill="auto"/>
            <w:hideMark/>
          </w:tcPr>
          <w:p w:rsidR="00625D00" w:rsidRPr="00AB085D" w:rsidRDefault="00625D00" w:rsidP="00AB085D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AB085D" w:rsidRPr="00AB085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AB085D" w:rsidRDefault="00625D00" w:rsidP="00504CA4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Наличие в медицинской организации сотрудников, прошедших обучение по вопросам хранения иммунобиологических препаратов в условиях сохранения «</w:t>
            </w:r>
            <w:proofErr w:type="spellStart"/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холодовой</w:t>
            </w:r>
            <w:proofErr w:type="spellEnd"/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 цепи», и структурного подразделения (помещения), отвечающего установленным требованиям хранения иммунобиологических препаратов в условиях сохранения «</w:t>
            </w:r>
            <w:proofErr w:type="spellStart"/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холодовой</w:t>
            </w:r>
            <w:proofErr w:type="spellEnd"/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 цепи»</w:t>
            </w:r>
          </w:p>
        </w:tc>
        <w:tc>
          <w:tcPr>
            <w:tcW w:w="1180" w:type="dxa"/>
            <w:shd w:val="clear" w:color="auto" w:fill="auto"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180" w:type="dxa"/>
            <w:shd w:val="clear" w:color="auto" w:fill="auto"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900" w:type="dxa"/>
            <w:shd w:val="clear" w:color="auto" w:fill="auto"/>
            <w:hideMark/>
          </w:tcPr>
          <w:p w:rsidR="00625D00" w:rsidRPr="00AB085D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Значение 2 - критерий исключения</w:t>
            </w:r>
          </w:p>
        </w:tc>
        <w:tc>
          <w:tcPr>
            <w:tcW w:w="5365" w:type="dxa"/>
            <w:shd w:val="clear" w:color="auto" w:fill="auto"/>
            <w:hideMark/>
          </w:tcPr>
          <w:p w:rsidR="00625D00" w:rsidRPr="00AB085D" w:rsidRDefault="00625D00" w:rsidP="006A77DA">
            <w:pPr>
              <w:pStyle w:val="a3"/>
              <w:ind w:firstLine="5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Постановление Главного государственного санитарного врача Российской Федерации от</w:t>
            </w:r>
            <w:r w:rsidR="006A77DA" w:rsidRPr="00AB08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28.01.2021 № 4 </w:t>
            </w:r>
            <w:r w:rsidR="006A77DA" w:rsidRPr="00AB085D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 xml:space="preserve">Об утверждении санитарных правил и норм СанПиН 3.3686-21 </w:t>
            </w:r>
            <w:r w:rsidR="006A77DA" w:rsidRPr="00AB085D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AB085D">
              <w:rPr>
                <w:rFonts w:ascii="Times New Roman" w:eastAsia="Times New Roman" w:hAnsi="Times New Roman" w:cs="Times New Roman"/>
                <w:lang w:eastAsia="ru-RU"/>
              </w:rPr>
              <w:t>Санитарно-эпидемиологические требования по профилактике инфекционных болезней</w:t>
            </w:r>
            <w:r w:rsidR="006A77DA" w:rsidRPr="00AB085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</w:tbl>
    <w:p w:rsidR="00625D00" w:rsidRPr="00AB085D" w:rsidRDefault="00625D00" w:rsidP="00625D00">
      <w:pPr>
        <w:pStyle w:val="a3"/>
        <w:rPr>
          <w:rFonts w:ascii="Times New Roman" w:hAnsi="Times New Roman" w:cs="Times New Roman"/>
        </w:rPr>
      </w:pPr>
    </w:p>
    <w:p w:rsidR="004158F3" w:rsidRPr="00AB085D" w:rsidRDefault="004158F3" w:rsidP="00625D00">
      <w:pPr>
        <w:pStyle w:val="a3"/>
        <w:rPr>
          <w:rFonts w:ascii="Times New Roman" w:hAnsi="Times New Roman" w:cs="Times New Roman"/>
        </w:rPr>
      </w:pPr>
    </w:p>
    <w:p w:rsidR="00277ED0" w:rsidRPr="00AB085D" w:rsidRDefault="00973AD8" w:rsidP="00625D00">
      <w:pPr>
        <w:pStyle w:val="a3"/>
        <w:rPr>
          <w:rFonts w:ascii="Times New Roman" w:hAnsi="Times New Roman" w:cs="Times New Roman"/>
        </w:rPr>
      </w:pPr>
      <w:r w:rsidRPr="00AB085D">
        <w:rPr>
          <w:rFonts w:ascii="Times New Roman" w:hAnsi="Times New Roman" w:cs="Times New Roman"/>
        </w:rPr>
        <w:t xml:space="preserve"> </w:t>
      </w:r>
    </w:p>
    <w:sectPr w:rsidR="00277ED0" w:rsidRPr="00AB085D" w:rsidSect="00625D00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compat/>
  <w:rsids>
    <w:rsidRoot w:val="003D146B"/>
    <w:rsid w:val="00000624"/>
    <w:rsid w:val="00026ACF"/>
    <w:rsid w:val="000531E5"/>
    <w:rsid w:val="0006658E"/>
    <w:rsid w:val="00082EE3"/>
    <w:rsid w:val="001223AF"/>
    <w:rsid w:val="00133AD0"/>
    <w:rsid w:val="00150B9C"/>
    <w:rsid w:val="00173F49"/>
    <w:rsid w:val="0027339E"/>
    <w:rsid w:val="00277ED0"/>
    <w:rsid w:val="0034551A"/>
    <w:rsid w:val="00370AE3"/>
    <w:rsid w:val="003905FE"/>
    <w:rsid w:val="003D146B"/>
    <w:rsid w:val="004158F3"/>
    <w:rsid w:val="004D7145"/>
    <w:rsid w:val="00504CA4"/>
    <w:rsid w:val="00530DAD"/>
    <w:rsid w:val="00551E03"/>
    <w:rsid w:val="00604947"/>
    <w:rsid w:val="00625D00"/>
    <w:rsid w:val="00664797"/>
    <w:rsid w:val="006A77DA"/>
    <w:rsid w:val="00701695"/>
    <w:rsid w:val="00722651"/>
    <w:rsid w:val="007322BE"/>
    <w:rsid w:val="00741647"/>
    <w:rsid w:val="0074393B"/>
    <w:rsid w:val="00791254"/>
    <w:rsid w:val="007B5B35"/>
    <w:rsid w:val="0088250A"/>
    <w:rsid w:val="008860EC"/>
    <w:rsid w:val="008E68B0"/>
    <w:rsid w:val="00902B42"/>
    <w:rsid w:val="00973AD8"/>
    <w:rsid w:val="00980BD4"/>
    <w:rsid w:val="009C65EA"/>
    <w:rsid w:val="009C776F"/>
    <w:rsid w:val="009E08D2"/>
    <w:rsid w:val="00A20CD1"/>
    <w:rsid w:val="00A56C09"/>
    <w:rsid w:val="00AB085D"/>
    <w:rsid w:val="00B1152C"/>
    <w:rsid w:val="00BE4F94"/>
    <w:rsid w:val="00BF7F94"/>
    <w:rsid w:val="00C20B9C"/>
    <w:rsid w:val="00C24087"/>
    <w:rsid w:val="00C30B9B"/>
    <w:rsid w:val="00C711F7"/>
    <w:rsid w:val="00CD4BAD"/>
    <w:rsid w:val="00CF4CFC"/>
    <w:rsid w:val="00CF5E50"/>
    <w:rsid w:val="00D03969"/>
    <w:rsid w:val="00DD277E"/>
    <w:rsid w:val="00DE638A"/>
    <w:rsid w:val="00E16556"/>
    <w:rsid w:val="00E37922"/>
    <w:rsid w:val="00E400CD"/>
    <w:rsid w:val="00E645CB"/>
    <w:rsid w:val="00EA0504"/>
    <w:rsid w:val="00EC7BCF"/>
    <w:rsid w:val="00EE0DB6"/>
    <w:rsid w:val="00F02F6B"/>
    <w:rsid w:val="00F12545"/>
    <w:rsid w:val="00F14BF0"/>
    <w:rsid w:val="00F27929"/>
    <w:rsid w:val="00F717ED"/>
    <w:rsid w:val="00FB1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5D00"/>
    <w:pPr>
      <w:spacing w:after="0" w:line="240" w:lineRule="auto"/>
    </w:pPr>
  </w:style>
  <w:style w:type="paragraph" w:customStyle="1" w:styleId="21">
    <w:name w:val="Основной текст с отступом 21"/>
    <w:basedOn w:val="a"/>
    <w:rsid w:val="00F717ED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5D0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1607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Корнилов Юрий Вячеславович</dc:creator>
  <cp:lastModifiedBy>ovostretsova</cp:lastModifiedBy>
  <cp:revision>3</cp:revision>
  <dcterms:created xsi:type="dcterms:W3CDTF">2025-11-01T08:16:00Z</dcterms:created>
  <dcterms:modified xsi:type="dcterms:W3CDTF">2025-11-06T11:18:00Z</dcterms:modified>
</cp:coreProperties>
</file>